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4F0" w:rsidRPr="000160FD" w:rsidRDefault="000A34F0" w:rsidP="000A34F0">
      <w:pPr>
        <w:ind w:firstLine="851"/>
        <w:jc w:val="center"/>
        <w:rPr>
          <w:b/>
          <w:lang w:val="uk-UA"/>
        </w:rPr>
      </w:pPr>
      <w:proofErr w:type="spellStart"/>
      <w:r w:rsidRPr="00413468">
        <w:rPr>
          <w:b/>
          <w:lang w:val="uk-UA"/>
        </w:rPr>
        <w:t>Тақырып</w:t>
      </w:r>
      <w:proofErr w:type="spellEnd"/>
      <w:r w:rsidRPr="00413468">
        <w:rPr>
          <w:b/>
          <w:lang w:val="uk-UA"/>
        </w:rPr>
        <w:t xml:space="preserve"> </w:t>
      </w:r>
      <w:r>
        <w:rPr>
          <w:b/>
          <w:lang w:val="uk-UA"/>
        </w:rPr>
        <w:t>8</w:t>
      </w:r>
      <w:r w:rsidRPr="00413468">
        <w:rPr>
          <w:b/>
          <w:lang w:val="uk-UA"/>
        </w:rPr>
        <w:t xml:space="preserve"> </w:t>
      </w:r>
      <w:r w:rsidRPr="00413468">
        <w:rPr>
          <w:b/>
          <w:lang w:val="kk-KZ"/>
        </w:rPr>
        <w:t>Инвестицияның э</w:t>
      </w:r>
      <w:proofErr w:type="spellStart"/>
      <w:r w:rsidRPr="000160FD">
        <w:rPr>
          <w:b/>
          <w:lang w:val="uk-UA"/>
        </w:rPr>
        <w:t>кономи</w:t>
      </w:r>
      <w:proofErr w:type="spellEnd"/>
      <w:r w:rsidRPr="00413468">
        <w:rPr>
          <w:b/>
          <w:lang w:val="kk-KZ"/>
        </w:rPr>
        <w:t>калық тиімділігі</w:t>
      </w:r>
      <w:r w:rsidRPr="000160FD">
        <w:rPr>
          <w:b/>
          <w:lang w:val="uk-UA"/>
        </w:rPr>
        <w:t xml:space="preserve">. </w:t>
      </w:r>
      <w:r w:rsidRPr="00413468">
        <w:rPr>
          <w:b/>
          <w:lang w:val="kk-KZ"/>
        </w:rPr>
        <w:t>Инвестициялық жобаларды бағалау әдістері</w:t>
      </w:r>
    </w:p>
    <w:p w:rsidR="000A34F0" w:rsidRDefault="000A34F0" w:rsidP="000A34F0">
      <w:pPr>
        <w:ind w:firstLine="540"/>
        <w:jc w:val="both"/>
        <w:rPr>
          <w:lang w:val="uk-UA"/>
        </w:rPr>
      </w:pPr>
    </w:p>
    <w:p w:rsidR="000A34F0" w:rsidRPr="00140DEA" w:rsidRDefault="000A34F0" w:rsidP="000A34F0">
      <w:pPr>
        <w:ind w:firstLine="709"/>
        <w:jc w:val="both"/>
        <w:rPr>
          <w:lang w:val="kk-KZ"/>
        </w:rPr>
      </w:pPr>
      <w:r w:rsidRPr="00140DEA">
        <w:rPr>
          <w:lang w:val="kk-KZ"/>
        </w:rPr>
        <w:t xml:space="preserve">Күрделі қаржы жұмсалымы – жаңа құрылыстарға, қайта құруға, технологиялық қайта жарақтандыруға жұмсалған бір жолғы шығындар. </w:t>
      </w:r>
    </w:p>
    <w:p w:rsidR="000A34F0" w:rsidRPr="00140DEA" w:rsidRDefault="000A34F0" w:rsidP="000A34F0">
      <w:pPr>
        <w:ind w:firstLine="709"/>
        <w:jc w:val="both"/>
        <w:rPr>
          <w:lang w:val="kk-KZ"/>
        </w:rPr>
      </w:pPr>
      <w:r w:rsidRPr="00140DEA">
        <w:rPr>
          <w:lang w:val="kk-KZ"/>
        </w:rPr>
        <w:t xml:space="preserve">Экономикалық нәтиже бұл өнімнің өзіндік құнын төмендетуден алынған үнем, жалпы және таза пайда, ұлттық табыстың және пайда өсімі ретінде тұлғаланған шаралар жүргізудің нәтижесі. </w:t>
      </w:r>
    </w:p>
    <w:p w:rsidR="000A34F0" w:rsidRPr="00140DEA" w:rsidRDefault="000A34F0" w:rsidP="000A34F0">
      <w:pPr>
        <w:ind w:firstLine="709"/>
        <w:jc w:val="both"/>
        <w:rPr>
          <w:lang w:val="kk-KZ"/>
        </w:rPr>
      </w:pPr>
      <w:r w:rsidRPr="00140DEA">
        <w:rPr>
          <w:lang w:val="kk-KZ"/>
        </w:rPr>
        <w:t>Экономикалық тиімділік – осы нәтижені қамтамасыз ететін күрделі қаржы жұмсалымының 1 тенгесіне тиесілі экономикалық нәтиже. Күрделі қаржы жұсалымының экономикалық тиімділігі – оларды жүзеге асырудың мақсаттылығын көрсететін экономикалық нәтиже.</w:t>
      </w:r>
    </w:p>
    <w:p w:rsidR="000A34F0" w:rsidRPr="00140DEA" w:rsidRDefault="000A34F0" w:rsidP="000A34F0">
      <w:pPr>
        <w:ind w:firstLine="567"/>
        <w:jc w:val="both"/>
        <w:rPr>
          <w:lang w:val="kk-KZ"/>
        </w:rPr>
      </w:pPr>
      <w:r w:rsidRPr="00140DEA">
        <w:rPr>
          <w:lang w:val="kk-KZ"/>
        </w:rPr>
        <w:t>Абсолютті экономикалық тиімділік келесідей анықтала алады:</w:t>
      </w:r>
    </w:p>
    <w:p w:rsidR="000A34F0" w:rsidRPr="00140DEA" w:rsidRDefault="000A34F0" w:rsidP="000A34F0">
      <w:pPr>
        <w:ind w:firstLine="567"/>
        <w:jc w:val="both"/>
        <w:rPr>
          <w:lang w:val="kk-KZ"/>
        </w:rPr>
      </w:pPr>
    </w:p>
    <w:p w:rsidR="000A34F0" w:rsidRPr="00140DEA" w:rsidRDefault="000A34F0" w:rsidP="000A34F0">
      <w:pPr>
        <w:jc w:val="center"/>
        <w:rPr>
          <w:lang w:val="kk-KZ"/>
        </w:rPr>
      </w:pPr>
      <w:r w:rsidRPr="00140DEA">
        <w:rPr>
          <w:position w:val="-14"/>
          <w:lang w:val="kk-KZ"/>
        </w:rPr>
        <w:object w:dxaOrig="49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9pt;height:20.25pt" o:ole="" fillcolor="window">
            <v:imagedata r:id="rId5" o:title=""/>
          </v:shape>
          <o:OLEObject Type="Embed" ProgID="Equation.3" ShapeID="_x0000_i1025" DrawAspect="Content" ObjectID="_1505803717" r:id="rId6"/>
        </w:object>
      </w:r>
    </w:p>
    <w:p w:rsidR="000A34F0" w:rsidRPr="00140DEA" w:rsidRDefault="000A34F0" w:rsidP="000A34F0">
      <w:pPr>
        <w:jc w:val="right"/>
        <w:rPr>
          <w:lang w:val="kk-KZ"/>
        </w:rPr>
      </w:pPr>
    </w:p>
    <w:p w:rsidR="000A34F0" w:rsidRPr="00140DEA" w:rsidRDefault="000A34F0" w:rsidP="000A34F0">
      <w:pPr>
        <w:jc w:val="both"/>
        <w:rPr>
          <w:lang w:val="kk-KZ"/>
        </w:rPr>
      </w:pPr>
      <w:r w:rsidRPr="00140DEA">
        <w:rPr>
          <w:lang w:val="kk-KZ"/>
        </w:rPr>
        <w:t xml:space="preserve">мұнда: </w:t>
      </w:r>
      <w:r w:rsidRPr="00140DEA">
        <w:rPr>
          <w:i/>
          <w:lang w:val="kk-KZ"/>
        </w:rPr>
        <w:t>Цi, Сi</w:t>
      </w:r>
      <w:r w:rsidRPr="00140DEA">
        <w:rPr>
          <w:lang w:val="kk-KZ"/>
        </w:rPr>
        <w:t xml:space="preserve"> – i өнім бірлігінің көптепсату бағасы және өзіндік құны,</w:t>
      </w:r>
    </w:p>
    <w:p w:rsidR="000A34F0" w:rsidRPr="00140DEA" w:rsidRDefault="000A34F0" w:rsidP="000A34F0">
      <w:pPr>
        <w:jc w:val="both"/>
        <w:rPr>
          <w:lang w:val="kk-KZ"/>
        </w:rPr>
      </w:pPr>
      <w:r w:rsidRPr="00140DEA">
        <w:rPr>
          <w:lang w:val="kk-KZ"/>
        </w:rPr>
        <w:t xml:space="preserve">             </w:t>
      </w:r>
      <w:r w:rsidRPr="00140DEA">
        <w:rPr>
          <w:i/>
          <w:lang w:val="kk-KZ"/>
        </w:rPr>
        <w:t>Qi</w:t>
      </w:r>
      <w:r w:rsidRPr="00140DEA">
        <w:rPr>
          <w:lang w:val="kk-KZ"/>
        </w:rPr>
        <w:t xml:space="preserve"> – i  номенклатуралы өнімнің жылдық өндіріс көлемі,</w:t>
      </w:r>
    </w:p>
    <w:p w:rsidR="000A34F0" w:rsidRPr="00140DEA" w:rsidRDefault="000A34F0" w:rsidP="000A34F0">
      <w:pPr>
        <w:jc w:val="both"/>
        <w:rPr>
          <w:lang w:val="kk-KZ"/>
        </w:rPr>
      </w:pPr>
      <w:r w:rsidRPr="00140DEA">
        <w:rPr>
          <w:lang w:val="kk-KZ"/>
        </w:rPr>
        <w:t xml:space="preserve">             </w:t>
      </w:r>
      <w:r w:rsidRPr="00140DEA">
        <w:rPr>
          <w:i/>
          <w:lang w:val="kk-KZ"/>
        </w:rPr>
        <w:t xml:space="preserve">Нi </w:t>
      </w:r>
      <w:r w:rsidRPr="00140DEA">
        <w:rPr>
          <w:lang w:val="kk-KZ"/>
        </w:rPr>
        <w:t>– бюджетке аударымның орташа ставкасы,</w:t>
      </w:r>
    </w:p>
    <w:p w:rsidR="000A34F0" w:rsidRPr="00140DEA" w:rsidRDefault="000A34F0" w:rsidP="000A34F0">
      <w:pPr>
        <w:jc w:val="both"/>
        <w:rPr>
          <w:lang w:val="kk-KZ"/>
        </w:rPr>
      </w:pPr>
      <w:r w:rsidRPr="00140DEA">
        <w:rPr>
          <w:lang w:val="kk-KZ"/>
        </w:rPr>
        <w:t xml:space="preserve">             </w:t>
      </w:r>
      <w:r w:rsidRPr="00140DEA">
        <w:rPr>
          <w:i/>
          <w:lang w:val="kk-KZ"/>
        </w:rPr>
        <w:t>КҚнөк + КҚақ = КҚ</w:t>
      </w:r>
      <w:r w:rsidRPr="00140DEA">
        <w:rPr>
          <w:lang w:val="kk-KZ"/>
        </w:rPr>
        <w:t xml:space="preserve"> – күрделі қаржы жұмсалымы.</w:t>
      </w:r>
    </w:p>
    <w:p w:rsidR="000A34F0" w:rsidRPr="00140DEA" w:rsidRDefault="000A34F0" w:rsidP="000A34F0">
      <w:pPr>
        <w:ind w:firstLine="567"/>
        <w:jc w:val="both"/>
        <w:rPr>
          <w:lang w:val="kk-KZ"/>
        </w:rPr>
      </w:pPr>
      <w:r w:rsidRPr="00140DEA">
        <w:rPr>
          <w:lang w:val="kk-KZ"/>
        </w:rPr>
        <w:t>Күрделі қаржы жұмсалымының салыстырмалы экономикалық тиімділігі. Кез-келген авансталған күрделі қаржы жұмсалымы шешімнің әр түрлі нұсқаларымен көрсетіле алады. Ең үнемді нұсқа салыстырмалы тиімділік негізінде таңдалады.</w:t>
      </w:r>
    </w:p>
    <w:p w:rsidR="000A34F0" w:rsidRPr="00140DEA" w:rsidRDefault="000A34F0" w:rsidP="000A34F0">
      <w:pPr>
        <w:ind w:firstLine="567"/>
        <w:jc w:val="both"/>
        <w:rPr>
          <w:lang w:val="kk-KZ"/>
        </w:rPr>
      </w:pPr>
      <w:r w:rsidRPr="00140DEA">
        <w:rPr>
          <w:lang w:val="kk-KZ"/>
        </w:rPr>
        <w:t>Егер нұсқалардың бірінде өзіндік құнның төмендеуі қамтамасыз етілсе, онда күрделі қаржы теңдігінде сол нұсқа ең тиімді болып табылады. Өзіндік құндардың теңдігі жағдайында күрделі қаржы жұмсалымы аз нұсқа тиімді болып мойындалады.</w:t>
      </w:r>
    </w:p>
    <w:p w:rsidR="000A34F0" w:rsidRPr="00140DEA" w:rsidRDefault="000A34F0" w:rsidP="000A34F0">
      <w:pPr>
        <w:ind w:firstLine="567"/>
        <w:jc w:val="both"/>
        <w:rPr>
          <w:lang w:val="kk-KZ"/>
        </w:rPr>
      </w:pPr>
      <w:r w:rsidRPr="00140DEA">
        <w:rPr>
          <w:lang w:val="kk-KZ"/>
        </w:rPr>
        <w:t>Егер нұсқалар тек күрделі салым жұмсалымымен ғана емес, сонымен қатар өзіндік құнмен де ерекшеленсе онда олардың тиімділігі өтелі мерзімі және тиімділік коэффициенті көмегімен анықталады.</w:t>
      </w:r>
    </w:p>
    <w:p w:rsidR="000A34F0" w:rsidRPr="00140DEA" w:rsidRDefault="000A34F0" w:rsidP="000A34F0">
      <w:pPr>
        <w:ind w:firstLine="567"/>
        <w:jc w:val="both"/>
        <w:rPr>
          <w:lang w:val="kk-KZ"/>
        </w:rPr>
      </w:pPr>
      <w:r w:rsidRPr="00140DEA">
        <w:rPr>
          <w:lang w:val="kk-KZ"/>
        </w:rPr>
        <w:t xml:space="preserve">Өтелу мерзімі келесі формула арқылы анықталады:    </w:t>
      </w:r>
    </w:p>
    <w:p w:rsidR="000A34F0" w:rsidRPr="00140DEA" w:rsidRDefault="000A34F0" w:rsidP="000A34F0">
      <w:pPr>
        <w:ind w:firstLine="567"/>
        <w:jc w:val="both"/>
        <w:rPr>
          <w:lang w:val="kk-KZ"/>
        </w:rPr>
      </w:pPr>
    </w:p>
    <w:p w:rsidR="000A34F0" w:rsidRPr="00140DEA" w:rsidRDefault="000A34F0" w:rsidP="000A34F0">
      <w:pPr>
        <w:jc w:val="center"/>
        <w:rPr>
          <w:b/>
          <w:lang w:val="kk-KZ"/>
        </w:rPr>
      </w:pPr>
      <w:r w:rsidRPr="00140DEA">
        <w:rPr>
          <w:b/>
          <w:position w:val="-28"/>
          <w:lang w:val="kk-KZ"/>
        </w:rPr>
        <w:object w:dxaOrig="2020" w:dyaOrig="660">
          <v:shape id="_x0000_i1026" type="#_x0000_t75" style="width:101.25pt;height:33pt" o:ole="" fillcolor="window">
            <v:imagedata r:id="rId7" o:title=""/>
          </v:shape>
          <o:OLEObject Type="Embed" ProgID="Equation.3" ShapeID="_x0000_i1026" DrawAspect="Content" ObjectID="_1505803718" r:id="rId8"/>
        </w:object>
      </w:r>
    </w:p>
    <w:p w:rsidR="000A34F0" w:rsidRPr="00140DEA" w:rsidRDefault="000A34F0" w:rsidP="000A34F0">
      <w:pPr>
        <w:jc w:val="both"/>
        <w:rPr>
          <w:lang w:val="kk-KZ"/>
        </w:rPr>
      </w:pPr>
      <w:r w:rsidRPr="00140DEA">
        <w:rPr>
          <w:lang w:val="kk-KZ"/>
        </w:rPr>
        <w:t>мұнда: КҚ1,КҚ2 – сәйкесінше 1 және 2 нұсқалар бойынша күрдлеі салым жұмсалымы (2 нұсқа салым сыйымдылығы көбірек нұсқа);</w:t>
      </w:r>
    </w:p>
    <w:p w:rsidR="000A34F0" w:rsidRPr="00140DEA" w:rsidRDefault="000A34F0" w:rsidP="000A34F0">
      <w:pPr>
        <w:ind w:firstLine="720"/>
        <w:jc w:val="both"/>
        <w:rPr>
          <w:lang w:val="kk-KZ"/>
        </w:rPr>
      </w:pPr>
      <w:r w:rsidRPr="00140DEA">
        <w:rPr>
          <w:lang w:val="kk-KZ"/>
        </w:rPr>
        <w:t>С1, С2 – нұсқаларға сай өнім бірлігінің өзіндік құндары;</w:t>
      </w:r>
    </w:p>
    <w:p w:rsidR="000A34F0" w:rsidRPr="00140DEA" w:rsidRDefault="000A34F0" w:rsidP="000A34F0">
      <w:pPr>
        <w:ind w:firstLine="720"/>
        <w:jc w:val="both"/>
        <w:rPr>
          <w:lang w:val="kk-KZ"/>
        </w:rPr>
      </w:pPr>
      <w:r w:rsidRPr="00140DEA">
        <w:rPr>
          <w:lang w:val="kk-KZ"/>
        </w:rPr>
        <w:t>Qг – шығарылатын өнімнің жылдық өндіріс көлемі.</w:t>
      </w:r>
    </w:p>
    <w:p w:rsidR="000A34F0" w:rsidRPr="00140DEA" w:rsidRDefault="000A34F0" w:rsidP="000A34F0">
      <w:pPr>
        <w:ind w:firstLine="567"/>
        <w:jc w:val="both"/>
        <w:rPr>
          <w:lang w:val="kk-KZ"/>
        </w:rPr>
      </w:pPr>
      <w:r w:rsidRPr="00140DEA">
        <w:rPr>
          <w:lang w:val="kk-KZ"/>
        </w:rPr>
        <w:t xml:space="preserve">  Тиімділік коэффициенті – қосымша күрделі салымның 1 теңгесіне келетін үнемді сипаттатын көрсеткіш:</w:t>
      </w:r>
    </w:p>
    <w:p w:rsidR="000A34F0" w:rsidRPr="00140DEA" w:rsidRDefault="000A34F0" w:rsidP="000A34F0">
      <w:pPr>
        <w:jc w:val="right"/>
        <w:rPr>
          <w:lang w:val="kk-KZ"/>
        </w:rPr>
      </w:pPr>
    </w:p>
    <w:p w:rsidR="000A34F0" w:rsidRPr="00140DEA" w:rsidRDefault="000A34F0" w:rsidP="000A34F0">
      <w:pPr>
        <w:jc w:val="center"/>
        <w:rPr>
          <w:lang w:val="kk-KZ"/>
        </w:rPr>
      </w:pPr>
      <w:r w:rsidRPr="00140DEA">
        <w:rPr>
          <w:position w:val="-6"/>
          <w:lang w:val="kk-KZ"/>
        </w:rPr>
        <w:object w:dxaOrig="960" w:dyaOrig="279">
          <v:shape id="_x0000_i1027" type="#_x0000_t75" style="width:48pt;height:14.25pt" o:ole="" fillcolor="window">
            <v:imagedata r:id="rId9" o:title=""/>
          </v:shape>
          <o:OLEObject Type="Embed" ProgID="Equation.3" ShapeID="_x0000_i1027" DrawAspect="Content" ObjectID="_1505803719" r:id="rId10"/>
        </w:object>
      </w:r>
    </w:p>
    <w:p w:rsidR="000A34F0" w:rsidRPr="00140DEA" w:rsidRDefault="000A34F0" w:rsidP="000A34F0">
      <w:pPr>
        <w:tabs>
          <w:tab w:val="left" w:pos="0"/>
        </w:tabs>
        <w:jc w:val="both"/>
        <w:rPr>
          <w:lang w:val="kk-KZ"/>
        </w:rPr>
      </w:pPr>
      <w:r w:rsidRPr="00140DEA">
        <w:rPr>
          <w:lang w:val="kk-KZ"/>
        </w:rPr>
        <w:tab/>
      </w:r>
    </w:p>
    <w:p w:rsidR="000A34F0" w:rsidRPr="00140DEA" w:rsidRDefault="000A34F0" w:rsidP="000A34F0">
      <w:pPr>
        <w:tabs>
          <w:tab w:val="left" w:pos="0"/>
        </w:tabs>
        <w:jc w:val="both"/>
        <w:rPr>
          <w:lang w:val="kk-KZ"/>
        </w:rPr>
      </w:pPr>
      <w:r w:rsidRPr="00140DEA">
        <w:rPr>
          <w:lang w:val="kk-KZ"/>
        </w:rPr>
        <w:t>Салымы сыйымдылығы артық нұсқа (КВ2) тиімдірек болып есептеледі, егер келесі шарт орындалса: Е</w:t>
      </w:r>
      <w:r w:rsidRPr="00140DEA">
        <w:rPr>
          <w:lang w:val="kk-KZ"/>
        </w:rPr>
        <w:sym w:font="Symbol" w:char="F03E"/>
      </w:r>
      <w:r w:rsidRPr="00140DEA">
        <w:rPr>
          <w:lang w:val="kk-KZ"/>
        </w:rPr>
        <w:t>Ен немесе То</w:t>
      </w:r>
      <w:r w:rsidRPr="00140DEA">
        <w:rPr>
          <w:lang w:val="kk-KZ"/>
        </w:rPr>
        <w:sym w:font="Symbol" w:char="F03C"/>
      </w:r>
      <w:r w:rsidRPr="00140DEA">
        <w:rPr>
          <w:lang w:val="kk-KZ"/>
        </w:rPr>
        <w:t>Тн. Егер шарт орындалмаса үнемдірек нұсқа болып бірінші нұсқа танылады.</w:t>
      </w:r>
    </w:p>
    <w:p w:rsidR="000A34F0" w:rsidRPr="00140DEA" w:rsidRDefault="000A34F0" w:rsidP="000A34F0">
      <w:pPr>
        <w:tabs>
          <w:tab w:val="left" w:pos="0"/>
        </w:tabs>
        <w:ind w:firstLine="567"/>
        <w:jc w:val="both"/>
        <w:rPr>
          <w:lang w:val="kk-KZ"/>
        </w:rPr>
      </w:pPr>
      <w:r w:rsidRPr="00140DEA">
        <w:rPr>
          <w:lang w:val="kk-KZ"/>
        </w:rPr>
        <w:tab/>
        <w:t xml:space="preserve">Нұсқалар санының көптігінде тиімді нұсқаны келтірілген шығын әдісі бойынша таңдау мақсатты: </w:t>
      </w:r>
    </w:p>
    <w:p w:rsidR="000A34F0" w:rsidRPr="00140DEA" w:rsidRDefault="000A34F0" w:rsidP="000A34F0">
      <w:pPr>
        <w:tabs>
          <w:tab w:val="left" w:pos="6840"/>
        </w:tabs>
        <w:jc w:val="right"/>
        <w:rPr>
          <w:lang w:val="kk-KZ"/>
        </w:rPr>
      </w:pPr>
    </w:p>
    <w:p w:rsidR="000A34F0" w:rsidRPr="00140DEA" w:rsidRDefault="000A34F0" w:rsidP="000A34F0">
      <w:pPr>
        <w:tabs>
          <w:tab w:val="left" w:pos="6840"/>
        </w:tabs>
        <w:jc w:val="center"/>
        <w:rPr>
          <w:lang w:val="kk-KZ"/>
        </w:rPr>
      </w:pPr>
      <w:r w:rsidRPr="00140DEA">
        <w:rPr>
          <w:lang w:val="kk-KZ"/>
        </w:rPr>
        <w:t xml:space="preserve">Зк = Ен КҚ + С1  </w:t>
      </w:r>
      <w:r w:rsidRPr="00140DEA">
        <w:rPr>
          <w:lang w:val="kk-KZ"/>
        </w:rPr>
        <w:sym w:font="Symbol" w:char="F0DE"/>
      </w:r>
      <w:r w:rsidRPr="00140DEA">
        <w:rPr>
          <w:lang w:val="kk-KZ"/>
        </w:rPr>
        <w:t xml:space="preserve"> min                                 </w:t>
      </w:r>
      <w:r w:rsidRPr="00140DEA">
        <w:rPr>
          <w:position w:val="-12"/>
          <w:lang w:val="kk-KZ"/>
        </w:rPr>
        <w:object w:dxaOrig="220" w:dyaOrig="420">
          <v:shape id="_x0000_i1028" type="#_x0000_t75" style="width:11.25pt;height:21pt" o:ole="" fillcolor="window">
            <v:imagedata r:id="rId11" o:title=""/>
          </v:shape>
          <o:OLEObject Type="Embed" ProgID="Equation.3" ShapeID="_x0000_i1028" DrawAspect="Content" ObjectID="_1505803720" r:id="rId12"/>
        </w:object>
      </w:r>
    </w:p>
    <w:p w:rsidR="000A34F0" w:rsidRPr="00140DEA" w:rsidRDefault="000A34F0" w:rsidP="000A34F0">
      <w:pPr>
        <w:tabs>
          <w:tab w:val="left" w:pos="6840"/>
        </w:tabs>
        <w:ind w:firstLine="567"/>
        <w:jc w:val="both"/>
        <w:rPr>
          <w:lang w:val="kk-KZ"/>
        </w:rPr>
      </w:pPr>
    </w:p>
    <w:p w:rsidR="000A34F0" w:rsidRPr="00140DEA" w:rsidRDefault="000A34F0" w:rsidP="000A34F0">
      <w:pPr>
        <w:tabs>
          <w:tab w:val="left" w:pos="6840"/>
        </w:tabs>
        <w:ind w:firstLine="567"/>
        <w:jc w:val="both"/>
        <w:rPr>
          <w:lang w:val="kk-KZ"/>
        </w:rPr>
      </w:pPr>
      <w:r w:rsidRPr="00140DEA">
        <w:rPr>
          <w:lang w:val="kk-KZ"/>
        </w:rPr>
        <w:t>Ең үнемді нұсқа болып келтірілген шығыны ең аз нұсқа танылады.</w:t>
      </w:r>
    </w:p>
    <w:p w:rsidR="000A34F0" w:rsidRPr="00140DEA" w:rsidRDefault="000A34F0" w:rsidP="000A34F0">
      <w:pPr>
        <w:tabs>
          <w:tab w:val="left" w:pos="6840"/>
        </w:tabs>
        <w:ind w:firstLine="567"/>
        <w:jc w:val="both"/>
        <w:rPr>
          <w:lang w:val="kk-KZ"/>
        </w:rPr>
      </w:pPr>
      <w:r w:rsidRPr="00140DEA">
        <w:rPr>
          <w:lang w:val="kk-KZ"/>
        </w:rPr>
        <w:lastRenderedPageBreak/>
        <w:t>Иенвестициялық жобалардың тиімділігі. Инвестициялардың тиімділігін бағалауда тең көрсеткіштер дисконттау әдісімен өлшенеді, яғни оларды бір жолғы шығындарды авансылаудың бастапқы ақша қаражатына келтіру:</w:t>
      </w:r>
    </w:p>
    <w:p w:rsidR="000A34F0" w:rsidRPr="00140DEA" w:rsidRDefault="000A34F0" w:rsidP="000A34F0">
      <w:pPr>
        <w:tabs>
          <w:tab w:val="left" w:pos="6840"/>
        </w:tabs>
        <w:ind w:firstLine="567"/>
        <w:jc w:val="both"/>
        <w:rPr>
          <w:lang w:val="kk-KZ"/>
        </w:rPr>
      </w:pPr>
    </w:p>
    <w:p w:rsidR="000A34F0" w:rsidRPr="00140DEA" w:rsidRDefault="000A34F0" w:rsidP="000A34F0">
      <w:pPr>
        <w:tabs>
          <w:tab w:val="left" w:pos="6840"/>
        </w:tabs>
        <w:jc w:val="center"/>
        <w:rPr>
          <w:lang w:val="kk-KZ"/>
        </w:rPr>
      </w:pPr>
      <w:r w:rsidRPr="00140DEA">
        <w:rPr>
          <w:position w:val="-30"/>
          <w:lang w:val="kk-KZ"/>
        </w:rPr>
        <w:object w:dxaOrig="1700" w:dyaOrig="720">
          <v:shape id="_x0000_i1029" type="#_x0000_t75" style="width:84.75pt;height:36pt" o:ole="" fillcolor="window">
            <v:imagedata r:id="rId13" o:title=""/>
          </v:shape>
          <o:OLEObject Type="Embed" ProgID="Equation.3" ShapeID="_x0000_i1029" DrawAspect="Content" ObjectID="_1505803721" r:id="rId14"/>
        </w:object>
      </w:r>
    </w:p>
    <w:p w:rsidR="000A34F0" w:rsidRPr="00140DEA" w:rsidRDefault="000A34F0" w:rsidP="000A34F0">
      <w:pPr>
        <w:tabs>
          <w:tab w:val="left" w:pos="6840"/>
        </w:tabs>
        <w:jc w:val="both"/>
        <w:rPr>
          <w:lang w:val="kk-KZ"/>
        </w:rPr>
      </w:pPr>
      <w:r w:rsidRPr="00140DEA">
        <w:rPr>
          <w:lang w:val="kk-KZ"/>
        </w:rPr>
        <w:t>мұнда: КҚ – авансталған инвестиция сомасы;</w:t>
      </w:r>
    </w:p>
    <w:p w:rsidR="000A34F0" w:rsidRPr="00140DEA" w:rsidRDefault="000A34F0" w:rsidP="000A34F0">
      <w:pPr>
        <w:tabs>
          <w:tab w:val="num" w:pos="993"/>
          <w:tab w:val="left" w:pos="6840"/>
        </w:tabs>
        <w:ind w:firstLine="567"/>
        <w:jc w:val="both"/>
        <w:rPr>
          <w:lang w:val="kk-KZ"/>
        </w:rPr>
      </w:pPr>
      <w:r w:rsidRPr="00140DEA">
        <w:rPr>
          <w:position w:val="-6"/>
          <w:lang w:val="kk-KZ"/>
        </w:rPr>
        <w:object w:dxaOrig="279" w:dyaOrig="260">
          <v:shape id="_x0000_i1030" type="#_x0000_t75" style="width:14.25pt;height:12.75pt" o:ole="" fillcolor="window">
            <v:imagedata r:id="rId15" o:title=""/>
          </v:shape>
          <o:OLEObject Type="Embed" ProgID="Equation.3" ShapeID="_x0000_i1030" DrawAspect="Content" ObjectID="_1505803722" r:id="rId16"/>
        </w:object>
      </w:r>
      <w:r w:rsidRPr="00140DEA">
        <w:rPr>
          <w:lang w:val="kk-KZ"/>
        </w:rPr>
        <w:tab/>
      </w:r>
      <w:r w:rsidRPr="00140DEA">
        <w:rPr>
          <w:vertAlign w:val="superscript"/>
          <w:lang w:val="kk-KZ"/>
        </w:rPr>
        <w:t xml:space="preserve">t </w:t>
      </w:r>
      <w:r w:rsidRPr="00140DEA">
        <w:rPr>
          <w:lang w:val="kk-KZ"/>
        </w:rPr>
        <w:t xml:space="preserve"> - t жылға келетін инвестиция үлесі;</w:t>
      </w:r>
    </w:p>
    <w:p w:rsidR="000A34F0" w:rsidRPr="00140DEA" w:rsidRDefault="000A34F0" w:rsidP="000A34F0">
      <w:pPr>
        <w:tabs>
          <w:tab w:val="num" w:pos="720"/>
          <w:tab w:val="left" w:pos="6840"/>
        </w:tabs>
        <w:ind w:left="360"/>
        <w:jc w:val="both"/>
        <w:rPr>
          <w:lang w:val="kk-KZ"/>
        </w:rPr>
      </w:pPr>
      <w:r w:rsidRPr="00140DEA">
        <w:rPr>
          <w:lang w:val="kk-KZ"/>
        </w:rPr>
        <w:t xml:space="preserve">     Е – норма дисконта, равная приемлемой для инвестора норме дохода на капитал,</w:t>
      </w:r>
    </w:p>
    <w:p w:rsidR="000A34F0" w:rsidRPr="00140DEA" w:rsidRDefault="000A34F0" w:rsidP="000A34F0">
      <w:pPr>
        <w:tabs>
          <w:tab w:val="num" w:pos="720"/>
          <w:tab w:val="left" w:pos="6840"/>
        </w:tabs>
        <w:ind w:left="360"/>
        <w:jc w:val="both"/>
        <w:rPr>
          <w:lang w:val="kk-KZ"/>
        </w:rPr>
      </w:pPr>
      <w:r w:rsidRPr="00140DEA">
        <w:rPr>
          <w:lang w:val="kk-KZ"/>
        </w:rPr>
        <w:t xml:space="preserve">     t – инвестицияны аванстаған жыл.</w:t>
      </w:r>
    </w:p>
    <w:p w:rsidR="000A34F0" w:rsidRPr="00140DEA" w:rsidRDefault="000A34F0" w:rsidP="000A34F0">
      <w:pPr>
        <w:tabs>
          <w:tab w:val="num" w:pos="720"/>
          <w:tab w:val="left" w:pos="6840"/>
        </w:tabs>
        <w:jc w:val="both"/>
        <w:rPr>
          <w:lang w:val="kk-KZ"/>
        </w:rPr>
      </w:pPr>
      <w:r w:rsidRPr="00140DEA">
        <w:rPr>
          <w:lang w:val="kk-KZ"/>
        </w:rPr>
        <w:tab/>
        <w:t>Инвестицияны іске асырудың барлық кезеңінде, яғни инвестициялық жобаның өмір сүру кезеңінде, олардың келтірілген құны мына формула бойынша анықталады:</w:t>
      </w:r>
    </w:p>
    <w:p w:rsidR="000A34F0" w:rsidRPr="00140DEA" w:rsidRDefault="000A34F0" w:rsidP="000A34F0">
      <w:pPr>
        <w:tabs>
          <w:tab w:val="num" w:pos="720"/>
          <w:tab w:val="left" w:pos="6840"/>
        </w:tabs>
        <w:jc w:val="both"/>
        <w:rPr>
          <w:lang w:val="kk-KZ"/>
        </w:rPr>
      </w:pPr>
    </w:p>
    <w:p w:rsidR="000A34F0" w:rsidRPr="00140DEA" w:rsidRDefault="000A34F0" w:rsidP="000A34F0">
      <w:pPr>
        <w:tabs>
          <w:tab w:val="num" w:pos="720"/>
          <w:tab w:val="left" w:pos="6840"/>
        </w:tabs>
        <w:ind w:left="360"/>
        <w:jc w:val="center"/>
        <w:rPr>
          <w:lang w:val="kk-KZ"/>
        </w:rPr>
      </w:pPr>
      <w:r w:rsidRPr="00140DEA">
        <w:rPr>
          <w:position w:val="-14"/>
          <w:lang w:val="kk-KZ"/>
        </w:rPr>
        <w:object w:dxaOrig="2960" w:dyaOrig="400">
          <v:shape id="_x0000_i1031" type="#_x0000_t75" style="width:147.75pt;height:20.25pt" o:ole="" fillcolor="window">
            <v:imagedata r:id="rId17" o:title=""/>
          </v:shape>
          <o:OLEObject Type="Embed" ProgID="Equation.3" ShapeID="_x0000_i1031" DrawAspect="Content" ObjectID="_1505803723" r:id="rId18"/>
        </w:object>
      </w:r>
    </w:p>
    <w:p w:rsidR="000A34F0" w:rsidRPr="00140DEA" w:rsidRDefault="000A34F0" w:rsidP="000A34F0">
      <w:pPr>
        <w:tabs>
          <w:tab w:val="num" w:pos="720"/>
          <w:tab w:val="left" w:pos="6840"/>
        </w:tabs>
        <w:ind w:firstLine="567"/>
        <w:jc w:val="both"/>
        <w:rPr>
          <w:lang w:val="kk-KZ"/>
        </w:rPr>
      </w:pPr>
      <w:r w:rsidRPr="00140DEA">
        <w:rPr>
          <w:lang w:val="kk-KZ"/>
        </w:rPr>
        <w:t>Таза дисконтталған табыс – салымдағы пайыздық ставканы қоса есептеудегі интегралды нәтижелер мен интегралды шығындар айырмасы:</w:t>
      </w:r>
    </w:p>
    <w:p w:rsidR="000A34F0" w:rsidRPr="00140DEA" w:rsidRDefault="000A34F0" w:rsidP="000A34F0">
      <w:pPr>
        <w:tabs>
          <w:tab w:val="num" w:pos="720"/>
          <w:tab w:val="left" w:pos="6840"/>
        </w:tabs>
        <w:ind w:firstLine="567"/>
        <w:jc w:val="both"/>
        <w:rPr>
          <w:lang w:val="kk-KZ"/>
        </w:rPr>
      </w:pPr>
    </w:p>
    <w:p w:rsidR="000A34F0" w:rsidRPr="00140DEA" w:rsidRDefault="000A34F0" w:rsidP="000A34F0">
      <w:pPr>
        <w:tabs>
          <w:tab w:val="num" w:pos="720"/>
          <w:tab w:val="left" w:pos="6840"/>
        </w:tabs>
        <w:ind w:firstLine="567"/>
        <w:jc w:val="center"/>
        <w:rPr>
          <w:lang w:val="kk-KZ"/>
        </w:rPr>
      </w:pPr>
      <w:r w:rsidRPr="00140DEA">
        <w:rPr>
          <w:position w:val="-14"/>
          <w:lang w:val="kk-KZ"/>
        </w:rPr>
        <w:object w:dxaOrig="3620" w:dyaOrig="400">
          <v:shape id="_x0000_i1032" type="#_x0000_t75" style="width:180.75pt;height:20.25pt" o:ole="" fillcolor="window">
            <v:imagedata r:id="rId19" o:title=""/>
          </v:shape>
          <o:OLEObject Type="Embed" ProgID="Equation.3" ShapeID="_x0000_i1032" DrawAspect="Content" ObjectID="_1505803724" r:id="rId20"/>
        </w:object>
      </w:r>
    </w:p>
    <w:p w:rsidR="000A34F0" w:rsidRPr="00140DEA" w:rsidRDefault="000A34F0" w:rsidP="000A34F0">
      <w:pPr>
        <w:tabs>
          <w:tab w:val="num" w:pos="720"/>
          <w:tab w:val="left" w:pos="6840"/>
        </w:tabs>
        <w:jc w:val="both"/>
        <w:rPr>
          <w:lang w:val="kk-KZ"/>
        </w:rPr>
      </w:pPr>
      <w:r w:rsidRPr="00140DEA">
        <w:rPr>
          <w:lang w:val="kk-KZ"/>
        </w:rPr>
        <w:t>мұнда: ЧДД – таза дисконтталған табыс немесе интегралды эффект;</w:t>
      </w:r>
    </w:p>
    <w:p w:rsidR="000A34F0" w:rsidRPr="00140DEA" w:rsidRDefault="000A34F0" w:rsidP="000A34F0">
      <w:pPr>
        <w:tabs>
          <w:tab w:val="num" w:pos="720"/>
          <w:tab w:val="left" w:pos="6840"/>
        </w:tabs>
        <w:ind w:firstLine="567"/>
        <w:jc w:val="both"/>
        <w:rPr>
          <w:lang w:val="kk-KZ"/>
        </w:rPr>
      </w:pPr>
      <w:r w:rsidRPr="00140DEA">
        <w:rPr>
          <w:lang w:val="kk-KZ"/>
        </w:rPr>
        <w:t>Rt – t жылда қол жеткізген нәтиже;</w:t>
      </w:r>
    </w:p>
    <w:p w:rsidR="000A34F0" w:rsidRPr="00140DEA" w:rsidRDefault="000A34F0" w:rsidP="000A34F0">
      <w:pPr>
        <w:tabs>
          <w:tab w:val="num" w:pos="720"/>
          <w:tab w:val="left" w:pos="6840"/>
        </w:tabs>
        <w:ind w:firstLine="567"/>
        <w:jc w:val="both"/>
        <w:rPr>
          <w:lang w:val="kk-KZ"/>
        </w:rPr>
      </w:pPr>
      <w:r w:rsidRPr="00140DEA">
        <w:rPr>
          <w:lang w:val="kk-KZ"/>
        </w:rPr>
        <w:t>Зt – t жылы іске асырылған шығындар.</w:t>
      </w:r>
    </w:p>
    <w:p w:rsidR="000A34F0" w:rsidRPr="00140DEA" w:rsidRDefault="000A34F0" w:rsidP="000A34F0">
      <w:pPr>
        <w:tabs>
          <w:tab w:val="num" w:pos="720"/>
          <w:tab w:val="left" w:pos="6840"/>
        </w:tabs>
        <w:ind w:firstLine="567"/>
        <w:jc w:val="both"/>
        <w:rPr>
          <w:lang w:val="kk-KZ"/>
        </w:rPr>
      </w:pPr>
      <w:r w:rsidRPr="00140DEA">
        <w:rPr>
          <w:lang w:val="kk-KZ"/>
        </w:rPr>
        <w:t>Есептеудің t жылында қол жеткізген эффект мынаған тең:</w:t>
      </w:r>
    </w:p>
    <w:p w:rsidR="000A34F0" w:rsidRPr="00140DEA" w:rsidRDefault="000A34F0" w:rsidP="000A34F0">
      <w:pPr>
        <w:tabs>
          <w:tab w:val="num" w:pos="720"/>
          <w:tab w:val="left" w:pos="6840"/>
        </w:tabs>
        <w:ind w:firstLine="567"/>
        <w:jc w:val="both"/>
        <w:rPr>
          <w:lang w:val="kk-KZ"/>
        </w:rPr>
      </w:pPr>
    </w:p>
    <w:p w:rsidR="000A34F0" w:rsidRPr="00140DEA" w:rsidRDefault="000A34F0" w:rsidP="000A34F0">
      <w:pPr>
        <w:tabs>
          <w:tab w:val="num" w:pos="720"/>
          <w:tab w:val="left" w:pos="6840"/>
        </w:tabs>
        <w:ind w:left="360"/>
        <w:jc w:val="center"/>
        <w:rPr>
          <w:lang w:val="kk-KZ"/>
        </w:rPr>
      </w:pPr>
      <w:r w:rsidRPr="00140DEA">
        <w:rPr>
          <w:lang w:val="kk-KZ"/>
        </w:rPr>
        <w:t>Эе = Rt – Зt</w:t>
      </w:r>
    </w:p>
    <w:p w:rsidR="000A34F0" w:rsidRPr="00140DEA" w:rsidRDefault="000A34F0" w:rsidP="000A34F0">
      <w:pPr>
        <w:tabs>
          <w:tab w:val="num" w:pos="720"/>
          <w:tab w:val="left" w:pos="6840"/>
        </w:tabs>
        <w:ind w:firstLine="567"/>
        <w:jc w:val="both"/>
        <w:rPr>
          <w:lang w:val="kk-KZ"/>
        </w:rPr>
      </w:pPr>
      <w:r w:rsidRPr="00140DEA">
        <w:rPr>
          <w:lang w:val="kk-KZ"/>
        </w:rPr>
        <w:t xml:space="preserve">    Табыстылық индексі – авансталған инвестицияның 1 теңгесіне келетін интегралды эффект немесе таза дисконтталған табыс:</w:t>
      </w:r>
    </w:p>
    <w:p w:rsidR="000A34F0" w:rsidRPr="00140DEA" w:rsidRDefault="000A34F0" w:rsidP="000A34F0">
      <w:pPr>
        <w:tabs>
          <w:tab w:val="num" w:pos="720"/>
          <w:tab w:val="left" w:pos="6840"/>
        </w:tabs>
        <w:ind w:firstLine="567"/>
        <w:jc w:val="both"/>
        <w:rPr>
          <w:lang w:val="kk-KZ"/>
        </w:rPr>
      </w:pPr>
    </w:p>
    <w:p w:rsidR="000A34F0" w:rsidRPr="00140DEA" w:rsidRDefault="000A34F0" w:rsidP="000A34F0">
      <w:pPr>
        <w:tabs>
          <w:tab w:val="num" w:pos="720"/>
          <w:tab w:val="left" w:pos="6840"/>
        </w:tabs>
        <w:ind w:left="360"/>
        <w:jc w:val="center"/>
        <w:rPr>
          <w:lang w:val="kk-KZ"/>
        </w:rPr>
      </w:pPr>
      <w:r w:rsidRPr="00140DEA">
        <w:rPr>
          <w:lang w:val="kk-KZ"/>
        </w:rPr>
        <w:t xml:space="preserve">ТИ = ТДТ/КҚ = </w:t>
      </w:r>
      <w:r w:rsidRPr="00140DEA">
        <w:rPr>
          <w:position w:val="-14"/>
          <w:lang w:val="kk-KZ"/>
        </w:rPr>
        <w:object w:dxaOrig="2860" w:dyaOrig="400">
          <v:shape id="_x0000_i1033" type="#_x0000_t75" style="width:143.25pt;height:20.25pt" o:ole="" fillcolor="window">
            <v:imagedata r:id="rId21" o:title=""/>
          </v:shape>
          <o:OLEObject Type="Embed" ProgID="Equation.3" ShapeID="_x0000_i1033" DrawAspect="Content" ObjectID="_1505803725" r:id="rId22"/>
        </w:object>
      </w:r>
      <w:r w:rsidRPr="00140DEA">
        <w:rPr>
          <w:lang w:val="kk-KZ"/>
        </w:rPr>
        <w:t xml:space="preserve">                     </w:t>
      </w:r>
    </w:p>
    <w:p w:rsidR="000A34F0" w:rsidRPr="00140DEA" w:rsidRDefault="000A34F0" w:rsidP="000A34F0">
      <w:pPr>
        <w:tabs>
          <w:tab w:val="num" w:pos="720"/>
          <w:tab w:val="left" w:pos="6840"/>
        </w:tabs>
        <w:ind w:left="360"/>
        <w:jc w:val="right"/>
        <w:rPr>
          <w:lang w:val="kk-KZ"/>
        </w:rPr>
      </w:pPr>
    </w:p>
    <w:p w:rsidR="000A34F0" w:rsidRPr="00140DEA" w:rsidRDefault="000A34F0" w:rsidP="000A34F0">
      <w:pPr>
        <w:tabs>
          <w:tab w:val="num" w:pos="720"/>
          <w:tab w:val="left" w:pos="6840"/>
        </w:tabs>
        <w:jc w:val="both"/>
        <w:rPr>
          <w:lang w:val="kk-KZ"/>
        </w:rPr>
      </w:pPr>
      <w:r w:rsidRPr="00140DEA">
        <w:rPr>
          <w:lang w:val="kk-KZ"/>
        </w:rPr>
        <w:tab/>
        <w:t>Егер ТИ</w:t>
      </w:r>
      <w:r w:rsidRPr="00140DEA">
        <w:rPr>
          <w:lang w:val="kk-KZ"/>
        </w:rPr>
        <w:sym w:font="Symbol" w:char="F03E"/>
      </w:r>
      <w:r w:rsidRPr="00140DEA">
        <w:rPr>
          <w:lang w:val="kk-KZ"/>
        </w:rPr>
        <w:t xml:space="preserve"> немесе </w:t>
      </w:r>
      <w:r w:rsidRPr="00140DEA">
        <w:rPr>
          <w:lang w:val="kk-KZ"/>
        </w:rPr>
        <w:sym w:font="Symbol" w:char="F03D"/>
      </w:r>
      <w:r w:rsidRPr="00140DEA">
        <w:rPr>
          <w:lang w:val="kk-KZ"/>
        </w:rPr>
        <w:t xml:space="preserve"> 1 жоба тиімдін, ал ТИ</w:t>
      </w:r>
      <w:r w:rsidRPr="00140DEA">
        <w:rPr>
          <w:lang w:val="kk-KZ"/>
        </w:rPr>
        <w:sym w:font="Symbol" w:char="F03C"/>
      </w:r>
      <w:r w:rsidRPr="00140DEA">
        <w:rPr>
          <w:lang w:val="kk-KZ"/>
        </w:rPr>
        <w:t xml:space="preserve">  1 – тиімсіз. </w:t>
      </w:r>
    </w:p>
    <w:p w:rsidR="000A34F0" w:rsidRPr="00140DEA" w:rsidRDefault="000A34F0" w:rsidP="000A34F0">
      <w:pPr>
        <w:ind w:firstLine="709"/>
        <w:jc w:val="both"/>
        <w:rPr>
          <w:lang w:val="kk-KZ"/>
        </w:rPr>
      </w:pPr>
      <w:r w:rsidRPr="00140DEA">
        <w:rPr>
          <w:lang w:val="kk-KZ"/>
        </w:rPr>
        <w:t>Күрделі қаржы тиімділігі олардың өтелу мерзіміне байланысты. Бұл көрсеткішті есептеудің екі әдісі бар:</w:t>
      </w:r>
    </w:p>
    <w:p w:rsidR="000A34F0" w:rsidRPr="00140DEA" w:rsidRDefault="000A34F0" w:rsidP="000A34F0">
      <w:pPr>
        <w:ind w:firstLine="709"/>
        <w:jc w:val="both"/>
        <w:rPr>
          <w:lang w:val="kk-KZ"/>
        </w:rPr>
      </w:pPr>
      <w:r w:rsidRPr="00140DEA">
        <w:rPr>
          <w:lang w:val="kk-KZ"/>
        </w:rPr>
        <w:t xml:space="preserve">Бірінші әдісте, ол күрделі қаржы жұмсалымының өнім бірлігіне келетін өзіндік құнды төмендетудің нәтижесінде жасалған үнемге қатысы ретінде есептеледі. </w:t>
      </w:r>
    </w:p>
    <w:p w:rsidR="000A34F0" w:rsidRPr="00140DEA" w:rsidRDefault="000A34F0" w:rsidP="000A34F0">
      <w:pPr>
        <w:pStyle w:val="Normal"/>
        <w:ind w:firstLine="851"/>
        <w:jc w:val="right"/>
        <w:rPr>
          <w:i/>
          <w:sz w:val="24"/>
          <w:szCs w:val="24"/>
          <w:lang w:val="kk-KZ"/>
        </w:rPr>
      </w:pPr>
    </w:p>
    <w:p w:rsidR="000A34F0" w:rsidRPr="00140DEA" w:rsidRDefault="000A34F0" w:rsidP="000A34F0">
      <w:pPr>
        <w:pStyle w:val="Normal"/>
        <w:ind w:firstLine="851"/>
        <w:jc w:val="center"/>
        <w:rPr>
          <w:sz w:val="24"/>
          <w:szCs w:val="24"/>
          <w:lang w:val="kk-KZ"/>
        </w:rPr>
      </w:pPr>
      <w:r w:rsidRPr="00140DEA">
        <w:rPr>
          <w:i/>
          <w:sz w:val="24"/>
          <w:szCs w:val="24"/>
          <w:lang w:val="kk-KZ"/>
        </w:rPr>
        <w:t>Тө = КҚ/ (Сн-Сс)</w:t>
      </w:r>
      <w:r w:rsidRPr="00140DEA">
        <w:rPr>
          <w:i/>
          <w:iCs/>
          <w:sz w:val="24"/>
          <w:szCs w:val="24"/>
          <w:lang w:val="kk-KZ"/>
        </w:rPr>
        <w:t xml:space="preserve"> </w:t>
      </w:r>
      <w:r w:rsidRPr="00140DEA">
        <w:rPr>
          <w:i/>
          <w:iCs/>
          <w:position w:val="-4"/>
          <w:sz w:val="24"/>
          <w:szCs w:val="24"/>
          <w:lang w:val="kk-KZ"/>
        </w:rPr>
        <w:object w:dxaOrig="180" w:dyaOrig="200">
          <v:shape id="_x0000_i1034" type="#_x0000_t75" style="width:9pt;height:9.75pt" o:ole="" filled="t">
            <v:imagedata r:id="rId23" o:title=""/>
          </v:shape>
          <o:OLEObject Type="Embed" ProgID="Equation.3" ShapeID="_x0000_i1034" DrawAspect="Content" ObjectID="_1505803726" r:id="rId24"/>
        </w:object>
      </w:r>
      <w:r w:rsidRPr="00140DEA">
        <w:rPr>
          <w:i/>
          <w:sz w:val="24"/>
          <w:szCs w:val="24"/>
          <w:lang w:val="kk-KZ"/>
        </w:rPr>
        <w:t>Аг.н</w:t>
      </w:r>
    </w:p>
    <w:p w:rsidR="000A34F0" w:rsidRPr="00140DEA" w:rsidRDefault="000A34F0" w:rsidP="000A34F0">
      <w:pPr>
        <w:pStyle w:val="Normal"/>
        <w:ind w:firstLine="142"/>
        <w:rPr>
          <w:sz w:val="24"/>
          <w:szCs w:val="24"/>
          <w:lang w:val="kk-KZ"/>
        </w:rPr>
      </w:pPr>
      <w:r w:rsidRPr="00140DEA">
        <w:rPr>
          <w:sz w:val="24"/>
          <w:szCs w:val="24"/>
          <w:lang w:val="kk-KZ"/>
        </w:rPr>
        <w:t xml:space="preserve">мұнда </w:t>
      </w:r>
      <w:r w:rsidRPr="00140DEA">
        <w:rPr>
          <w:i/>
          <w:sz w:val="24"/>
          <w:szCs w:val="24"/>
          <w:lang w:val="kk-KZ"/>
        </w:rPr>
        <w:t xml:space="preserve">Сс </w:t>
      </w:r>
      <w:r w:rsidRPr="00140DEA">
        <w:rPr>
          <w:sz w:val="24"/>
          <w:szCs w:val="24"/>
          <w:lang w:val="kk-KZ"/>
        </w:rPr>
        <w:t>және</w:t>
      </w:r>
      <w:r w:rsidRPr="00140DEA">
        <w:rPr>
          <w:i/>
          <w:sz w:val="24"/>
          <w:szCs w:val="24"/>
          <w:lang w:val="kk-KZ"/>
        </w:rPr>
        <w:t xml:space="preserve"> Сн</w:t>
      </w:r>
      <w:r w:rsidRPr="00140DEA">
        <w:rPr>
          <w:sz w:val="24"/>
          <w:szCs w:val="24"/>
          <w:lang w:val="kk-KZ"/>
        </w:rPr>
        <w:t xml:space="preserve"> – күрделі қаржының орындалуы бойынша жүргізілген шараға дейінгі және шарадан кейінгі өнім бірлігінің өзіндік құны;</w:t>
      </w:r>
    </w:p>
    <w:p w:rsidR="000A34F0" w:rsidRPr="00140DEA" w:rsidRDefault="000A34F0" w:rsidP="000A34F0">
      <w:pPr>
        <w:pStyle w:val="Normal"/>
        <w:ind w:firstLine="142"/>
        <w:rPr>
          <w:sz w:val="24"/>
          <w:szCs w:val="24"/>
          <w:lang w:val="kk-KZ"/>
        </w:rPr>
      </w:pPr>
      <w:r w:rsidRPr="00140DEA">
        <w:rPr>
          <w:sz w:val="24"/>
          <w:szCs w:val="24"/>
          <w:lang w:val="kk-KZ"/>
        </w:rPr>
        <w:t xml:space="preserve">            </w:t>
      </w:r>
      <w:r w:rsidRPr="00140DEA">
        <w:rPr>
          <w:i/>
          <w:sz w:val="24"/>
          <w:szCs w:val="24"/>
          <w:lang w:val="kk-KZ"/>
        </w:rPr>
        <w:t>Аг.н</w:t>
      </w:r>
      <w:r w:rsidRPr="00140DEA">
        <w:rPr>
          <w:sz w:val="24"/>
          <w:szCs w:val="24"/>
          <w:lang w:val="kk-KZ"/>
        </w:rPr>
        <w:t xml:space="preserve"> – жаңа шарттағы өндіріс өнімінің жылдық көлемі.</w:t>
      </w:r>
    </w:p>
    <w:p w:rsidR="000A34F0" w:rsidRPr="00140DEA" w:rsidRDefault="000A34F0" w:rsidP="000A34F0">
      <w:pPr>
        <w:ind w:firstLine="709"/>
        <w:jc w:val="both"/>
        <w:rPr>
          <w:lang w:val="kk-KZ"/>
        </w:rPr>
      </w:pPr>
      <w:r w:rsidRPr="00140DEA">
        <w:rPr>
          <w:lang w:val="kk-KZ"/>
        </w:rPr>
        <w:t>Екінші әдіс бойынша, ол күрделі қаржы жұмсалымының таза пайдаға қатысы ретінде анықталады.</w:t>
      </w:r>
    </w:p>
    <w:p w:rsidR="001D7224" w:rsidRPr="000A34F0" w:rsidRDefault="000A34F0">
      <w:pPr>
        <w:rPr>
          <w:lang w:val="kk-KZ"/>
        </w:rPr>
      </w:pPr>
      <w:bookmarkStart w:id="0" w:name="_GoBack"/>
      <w:bookmarkEnd w:id="0"/>
    </w:p>
    <w:sectPr w:rsidR="001D7224" w:rsidRPr="000A3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4F0"/>
    <w:rsid w:val="000A34F0"/>
    <w:rsid w:val="009A0A23"/>
    <w:rsid w:val="00BA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0A34F0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0A34F0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639</Words>
  <Characters>3644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2015-10-08T04:02:00Z</dcterms:created>
  <dcterms:modified xsi:type="dcterms:W3CDTF">2015-10-08T04:02:00Z</dcterms:modified>
</cp:coreProperties>
</file>